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14"/>
        <w:tblW w:w="9716" w:type="dxa"/>
        <w:tblLook w:val="04A0" w:firstRow="1" w:lastRow="0" w:firstColumn="1" w:lastColumn="0" w:noHBand="0" w:noVBand="1"/>
      </w:tblPr>
      <w:tblGrid>
        <w:gridCol w:w="4858"/>
        <w:gridCol w:w="4858"/>
      </w:tblGrid>
      <w:tr w:rsidR="00A62817" w:rsidRPr="00933753" w14:paraId="191F6A7E" w14:textId="77777777" w:rsidTr="002D7251">
        <w:trPr>
          <w:trHeight w:val="710"/>
        </w:trPr>
        <w:tc>
          <w:tcPr>
            <w:tcW w:w="4858" w:type="dxa"/>
            <w:vAlign w:val="center"/>
          </w:tcPr>
          <w:p w14:paraId="0B2F5EF0" w14:textId="6DC19E9F" w:rsidR="00A62817" w:rsidRPr="00933753" w:rsidRDefault="00A62817" w:rsidP="002D7251">
            <w:pPr>
              <w:jc w:val="center"/>
              <w:rPr>
                <w:b/>
                <w:bCs/>
              </w:rPr>
            </w:pPr>
            <w:r w:rsidRPr="00933753">
              <w:rPr>
                <w:b/>
                <w:bCs/>
              </w:rPr>
              <w:t>Corporeal Sense of Rock</w:t>
            </w:r>
          </w:p>
        </w:tc>
        <w:tc>
          <w:tcPr>
            <w:tcW w:w="4858" w:type="dxa"/>
            <w:vAlign w:val="center"/>
          </w:tcPr>
          <w:p w14:paraId="3359DA7B" w14:textId="66C53755" w:rsidR="00A62817" w:rsidRPr="00933753" w:rsidRDefault="00A62817" w:rsidP="002D7251">
            <w:pPr>
              <w:jc w:val="center"/>
              <w:rPr>
                <w:b/>
                <w:bCs/>
              </w:rPr>
            </w:pPr>
            <w:r w:rsidRPr="00933753">
              <w:rPr>
                <w:b/>
                <w:bCs/>
              </w:rPr>
              <w:t>Spiritual Sense of Rock</w:t>
            </w:r>
          </w:p>
        </w:tc>
      </w:tr>
      <w:tr w:rsidR="00A62817" w:rsidRPr="00933753" w14:paraId="6E2A44D3" w14:textId="77777777" w:rsidTr="00990550">
        <w:trPr>
          <w:trHeight w:val="1603"/>
        </w:trPr>
        <w:tc>
          <w:tcPr>
            <w:tcW w:w="4858" w:type="dxa"/>
            <w:vAlign w:val="center"/>
          </w:tcPr>
          <w:p w14:paraId="5EE8DD70" w14:textId="77777777" w:rsidR="00933753" w:rsidRPr="00933753" w:rsidRDefault="00933753" w:rsidP="002D7251">
            <w:pPr>
              <w:jc w:val="center"/>
              <w:rPr>
                <w:sz w:val="21"/>
                <w:szCs w:val="21"/>
              </w:rPr>
            </w:pPr>
          </w:p>
          <w:p w14:paraId="5FBDA116" w14:textId="77777777" w:rsidR="0091676B" w:rsidRDefault="0091676B" w:rsidP="002D7251">
            <w:pPr>
              <w:jc w:val="center"/>
              <w:rPr>
                <w:sz w:val="21"/>
                <w:szCs w:val="21"/>
              </w:rPr>
            </w:pPr>
          </w:p>
          <w:p w14:paraId="22F2239D" w14:textId="6DF4B481" w:rsidR="00A62817" w:rsidRPr="00933753" w:rsidRDefault="002D7251" w:rsidP="002D7251">
            <w:pPr>
              <w:jc w:val="center"/>
              <w:rPr>
                <w:sz w:val="21"/>
                <w:szCs w:val="21"/>
              </w:rPr>
            </w:pPr>
            <w:r>
              <w:rPr>
                <w:sz w:val="21"/>
                <w:szCs w:val="21"/>
              </w:rPr>
              <w:t>The s</w:t>
            </w:r>
            <w:r w:rsidR="005D0AF1" w:rsidRPr="00933753">
              <w:rPr>
                <w:sz w:val="21"/>
                <w:szCs w:val="21"/>
              </w:rPr>
              <w:t>elf o</w:t>
            </w:r>
            <w:r w:rsidR="00E636D7" w:rsidRPr="00933753">
              <w:rPr>
                <w:sz w:val="21"/>
                <w:szCs w:val="21"/>
              </w:rPr>
              <w:t>f</w:t>
            </w:r>
            <w:r w:rsidR="005D0AF1" w:rsidRPr="00933753">
              <w:rPr>
                <w:sz w:val="21"/>
                <w:szCs w:val="21"/>
              </w:rPr>
              <w:t xml:space="preserve"> sense</w:t>
            </w:r>
          </w:p>
          <w:p w14:paraId="6F521776" w14:textId="4717D4B9" w:rsidR="005D0AF1" w:rsidRPr="00933753" w:rsidRDefault="002D7251" w:rsidP="002D7251">
            <w:pPr>
              <w:jc w:val="center"/>
              <w:rPr>
                <w:sz w:val="21"/>
                <w:szCs w:val="21"/>
              </w:rPr>
            </w:pPr>
            <w:r>
              <w:rPr>
                <w:sz w:val="21"/>
                <w:szCs w:val="21"/>
              </w:rPr>
              <w:t>The s</w:t>
            </w:r>
            <w:r w:rsidR="005D0AF1" w:rsidRPr="00933753">
              <w:rPr>
                <w:sz w:val="21"/>
                <w:szCs w:val="21"/>
              </w:rPr>
              <w:t>ense of self</w:t>
            </w:r>
          </w:p>
          <w:p w14:paraId="2C1D230D" w14:textId="77777777" w:rsidR="00C03843" w:rsidRPr="00933753" w:rsidRDefault="00C03843" w:rsidP="002D7251">
            <w:pPr>
              <w:jc w:val="center"/>
              <w:rPr>
                <w:sz w:val="21"/>
                <w:szCs w:val="21"/>
              </w:rPr>
            </w:pPr>
          </w:p>
          <w:p w14:paraId="184208D0" w14:textId="77777777" w:rsidR="00933753" w:rsidRDefault="00C03843" w:rsidP="002D7251">
            <w:pPr>
              <w:jc w:val="center"/>
              <w:rPr>
                <w:rFonts w:ascii="Arial" w:hAnsi="Arial" w:cs="Arial"/>
                <w:b/>
                <w:bCs/>
                <w:color w:val="000000"/>
                <w:sz w:val="21"/>
                <w:szCs w:val="21"/>
                <w:shd w:val="clear" w:color="auto" w:fill="FFFFFF"/>
              </w:rPr>
            </w:pPr>
            <w:r w:rsidRPr="00933753">
              <w:rPr>
                <w:rFonts w:ascii="Arial" w:hAnsi="Arial" w:cs="Arial"/>
                <w:color w:val="000000"/>
                <w:sz w:val="21"/>
                <w:szCs w:val="21"/>
                <w:shd w:val="clear" w:color="auto" w:fill="FFFFFF"/>
              </w:rPr>
              <w:t xml:space="preserve">... The word </w:t>
            </w:r>
            <w:r w:rsidRPr="00933753">
              <w:rPr>
                <w:rStyle w:val="Emphasis"/>
                <w:rFonts w:ascii="Arial" w:hAnsi="Arial" w:cs="Arial"/>
                <w:color w:val="000000"/>
                <w:sz w:val="21"/>
                <w:szCs w:val="21"/>
              </w:rPr>
              <w:t xml:space="preserve">Adam </w:t>
            </w:r>
            <w:r w:rsidRPr="00933753">
              <w:rPr>
                <w:rFonts w:ascii="Arial" w:hAnsi="Arial" w:cs="Arial"/>
                <w:color w:val="000000"/>
                <w:sz w:val="21"/>
                <w:szCs w:val="21"/>
                <w:shd w:val="clear" w:color="auto" w:fill="FFFFFF"/>
              </w:rPr>
              <w:t xml:space="preserve">is from the Hebrew </w:t>
            </w:r>
            <w:proofErr w:type="spellStart"/>
            <w:r w:rsidRPr="00933753">
              <w:rPr>
                <w:rStyle w:val="Emphasis"/>
                <w:rFonts w:ascii="Arial" w:hAnsi="Arial" w:cs="Arial"/>
                <w:color w:val="000000"/>
                <w:sz w:val="21"/>
                <w:szCs w:val="21"/>
              </w:rPr>
              <w:t>adamah</w:t>
            </w:r>
            <w:proofErr w:type="spellEnd"/>
            <w:r w:rsidRPr="00933753">
              <w:rPr>
                <w:rStyle w:val="Emphasis"/>
                <w:rFonts w:ascii="Arial" w:hAnsi="Arial" w:cs="Arial"/>
                <w:color w:val="000000"/>
                <w:sz w:val="21"/>
                <w:szCs w:val="21"/>
              </w:rPr>
              <w:t xml:space="preserve">, </w:t>
            </w:r>
            <w:r w:rsidRPr="00933753">
              <w:rPr>
                <w:rFonts w:ascii="Arial" w:hAnsi="Arial" w:cs="Arial"/>
                <w:color w:val="000000"/>
                <w:sz w:val="21"/>
                <w:szCs w:val="21"/>
                <w:shd w:val="clear" w:color="auto" w:fill="FFFFFF"/>
              </w:rPr>
              <w:t xml:space="preserve">signifying the </w:t>
            </w:r>
            <w:r w:rsidRPr="00933753">
              <w:rPr>
                <w:rStyle w:val="Emphasis"/>
                <w:rFonts w:ascii="Arial" w:hAnsi="Arial" w:cs="Arial"/>
                <w:color w:val="000000"/>
                <w:sz w:val="21"/>
                <w:szCs w:val="21"/>
              </w:rPr>
              <w:t xml:space="preserve">red color of </w:t>
            </w:r>
            <w:r w:rsidRPr="00933753">
              <w:rPr>
                <w:rStyle w:val="Emphasis"/>
                <w:rFonts w:ascii="Arial" w:hAnsi="Arial" w:cs="Arial"/>
                <w:b/>
                <w:bCs/>
                <w:color w:val="000000"/>
                <w:sz w:val="21"/>
                <w:szCs w:val="21"/>
              </w:rPr>
              <w:t>the ground, dust, nothingness</w:t>
            </w:r>
            <w:r w:rsidRPr="00933753">
              <w:rPr>
                <w:rStyle w:val="Emphasis"/>
                <w:rFonts w:ascii="Arial" w:hAnsi="Arial" w:cs="Arial"/>
                <w:color w:val="000000"/>
                <w:sz w:val="21"/>
                <w:szCs w:val="21"/>
              </w:rPr>
              <w:t xml:space="preserve">. </w:t>
            </w:r>
            <w:r w:rsidRPr="00933753">
              <w:rPr>
                <w:rFonts w:ascii="Arial" w:hAnsi="Arial" w:cs="Arial"/>
                <w:color w:val="000000"/>
                <w:sz w:val="21"/>
                <w:szCs w:val="21"/>
                <w:shd w:val="clear" w:color="auto" w:fill="FFFFFF"/>
              </w:rPr>
              <w:t xml:space="preserve">Divide the name Adam into two syllables, and it reads, </w:t>
            </w:r>
            <w:r w:rsidRPr="00933753">
              <w:rPr>
                <w:rStyle w:val="Emphasis"/>
                <w:rFonts w:ascii="Arial" w:hAnsi="Arial" w:cs="Arial"/>
                <w:b/>
                <w:bCs/>
                <w:color w:val="000000"/>
                <w:sz w:val="21"/>
                <w:szCs w:val="21"/>
              </w:rPr>
              <w:t>a dam,</w:t>
            </w:r>
            <w:r w:rsidRPr="00933753">
              <w:rPr>
                <w:rFonts w:ascii="Arial" w:hAnsi="Arial" w:cs="Arial"/>
                <w:b/>
                <w:bCs/>
                <w:color w:val="000000"/>
                <w:sz w:val="21"/>
                <w:szCs w:val="21"/>
                <w:shd w:val="clear" w:color="auto" w:fill="FFFFFF"/>
              </w:rPr>
              <w:t xml:space="preserve"> or obstruction.</w:t>
            </w:r>
            <w:r w:rsidRPr="00933753">
              <w:rPr>
                <w:rFonts w:ascii="Arial" w:hAnsi="Arial" w:cs="Arial"/>
                <w:color w:val="000000"/>
                <w:sz w:val="21"/>
                <w:szCs w:val="21"/>
                <w:shd w:val="clear" w:color="auto" w:fill="FFFFFF"/>
              </w:rPr>
              <w:t xml:space="preserve"> ... Here </w:t>
            </w:r>
            <w:r w:rsidRPr="00933753">
              <w:rPr>
                <w:rStyle w:val="Emphasis"/>
                <w:rFonts w:ascii="Arial" w:hAnsi="Arial" w:cs="Arial"/>
                <w:color w:val="000000"/>
                <w:sz w:val="21"/>
                <w:szCs w:val="21"/>
              </w:rPr>
              <w:t>a dam</w:t>
            </w:r>
            <w:r w:rsidRPr="00933753">
              <w:rPr>
                <w:rFonts w:ascii="Arial" w:hAnsi="Arial" w:cs="Arial"/>
                <w:color w:val="000000"/>
                <w:sz w:val="21"/>
                <w:szCs w:val="21"/>
                <w:shd w:val="clear" w:color="auto" w:fill="FFFFFF"/>
              </w:rPr>
              <w:t xml:space="preserve"> is not a mere play upon words; it stands for </w:t>
            </w:r>
            <w:r w:rsidRPr="00933753">
              <w:rPr>
                <w:rFonts w:ascii="Arial" w:hAnsi="Arial" w:cs="Arial"/>
                <w:b/>
                <w:bCs/>
                <w:color w:val="000000"/>
                <w:sz w:val="21"/>
                <w:szCs w:val="21"/>
                <w:shd w:val="clear" w:color="auto" w:fill="FFFFFF"/>
              </w:rPr>
              <w:t>obstruction, error,</w:t>
            </w:r>
            <w:r w:rsidRPr="00933753">
              <w:rPr>
                <w:rFonts w:ascii="Arial" w:hAnsi="Arial" w:cs="Arial"/>
                <w:color w:val="000000"/>
                <w:sz w:val="21"/>
                <w:szCs w:val="21"/>
                <w:shd w:val="clear" w:color="auto" w:fill="FFFFFF"/>
              </w:rPr>
              <w:t xml:space="preserve"> even the supposed separation of man from God, and </w:t>
            </w:r>
            <w:r w:rsidRPr="00933753">
              <w:rPr>
                <w:rFonts w:ascii="Arial" w:hAnsi="Arial" w:cs="Arial"/>
                <w:b/>
                <w:bCs/>
                <w:color w:val="000000"/>
                <w:sz w:val="21"/>
                <w:szCs w:val="21"/>
                <w:shd w:val="clear" w:color="auto" w:fill="FFFFFF"/>
              </w:rPr>
              <w:t>the obstacle which the serpent, sin, would impose between man and his creator.</w:t>
            </w:r>
          </w:p>
          <w:p w14:paraId="5C283D3B" w14:textId="4805E65D" w:rsidR="00C03843" w:rsidRDefault="00C03843"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rPr>
              <w:br/>
            </w:r>
            <w:r w:rsidRPr="00933753">
              <w:rPr>
                <w:rFonts w:ascii="Arial" w:hAnsi="Arial" w:cs="Arial"/>
                <w:color w:val="000000"/>
                <w:sz w:val="21"/>
                <w:szCs w:val="21"/>
                <w:shd w:val="clear" w:color="auto" w:fill="FFFFFF"/>
              </w:rPr>
              <w:t>(Science and Health with Key to the Scriptures, Mary Baker Eddy, p. 338:12–15 The, 21–25)</w:t>
            </w:r>
          </w:p>
          <w:p w14:paraId="25634FAF" w14:textId="08D9BC4F" w:rsidR="0091676B" w:rsidRDefault="0091676B" w:rsidP="002D7251">
            <w:pPr>
              <w:jc w:val="center"/>
              <w:rPr>
                <w:sz w:val="21"/>
                <w:szCs w:val="21"/>
              </w:rPr>
            </w:pPr>
          </w:p>
          <w:p w14:paraId="2419EB15" w14:textId="77777777" w:rsidR="0091676B" w:rsidRPr="00933753" w:rsidRDefault="0091676B" w:rsidP="002D7251">
            <w:pPr>
              <w:jc w:val="center"/>
              <w:rPr>
                <w:sz w:val="21"/>
                <w:szCs w:val="21"/>
              </w:rPr>
            </w:pPr>
          </w:p>
          <w:p w14:paraId="65451406" w14:textId="3B5AF95C" w:rsidR="00C03843" w:rsidRPr="00933753" w:rsidRDefault="00C03843" w:rsidP="002D7251">
            <w:pPr>
              <w:jc w:val="center"/>
              <w:rPr>
                <w:sz w:val="21"/>
                <w:szCs w:val="21"/>
              </w:rPr>
            </w:pPr>
          </w:p>
        </w:tc>
        <w:tc>
          <w:tcPr>
            <w:tcW w:w="4858" w:type="dxa"/>
            <w:vAlign w:val="center"/>
          </w:tcPr>
          <w:p w14:paraId="657E38FD" w14:textId="77777777" w:rsidR="00990550" w:rsidRDefault="00990550" w:rsidP="00990550">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To mortal mind, the universe is liquid, solid, and </w:t>
            </w:r>
            <w:proofErr w:type="spellStart"/>
            <w:r>
              <w:rPr>
                <w:rFonts w:ascii="Arial" w:hAnsi="Arial" w:cs="Arial"/>
                <w:color w:val="000000"/>
                <w:sz w:val="21"/>
                <w:szCs w:val="21"/>
                <w:shd w:val="clear" w:color="auto" w:fill="FFFFFF"/>
              </w:rPr>
              <w:t>aëriform</w:t>
            </w:r>
            <w:proofErr w:type="spellEnd"/>
            <w:r>
              <w:rPr>
                <w:rFonts w:ascii="Arial" w:hAnsi="Arial" w:cs="Arial"/>
                <w:color w:val="000000"/>
                <w:sz w:val="21"/>
                <w:szCs w:val="21"/>
                <w:shd w:val="clear" w:color="auto" w:fill="FFFFFF"/>
              </w:rPr>
              <w:t xml:space="preserve">. </w:t>
            </w:r>
            <w:r w:rsidRPr="00990550">
              <w:rPr>
                <w:rFonts w:ascii="Arial" w:hAnsi="Arial" w:cs="Arial"/>
                <w:b/>
                <w:bCs/>
                <w:color w:val="000000"/>
                <w:sz w:val="21"/>
                <w:szCs w:val="21"/>
                <w:shd w:val="clear" w:color="auto" w:fill="FFFFFF"/>
              </w:rPr>
              <w:t>Spiritually interpreted, rocks and mountains stand for solid and grand ideas.</w:t>
            </w:r>
            <w:r>
              <w:rPr>
                <w:rFonts w:ascii="Arial" w:hAnsi="Arial" w:cs="Arial"/>
                <w:color w:val="000000"/>
                <w:sz w:val="21"/>
                <w:szCs w:val="21"/>
                <w:shd w:val="clear" w:color="auto" w:fill="FFFFFF"/>
              </w:rPr>
              <w:t xml:space="preserve"> Animals and mortals metaphorically present the gradation of mortal thought, rising in the scale of intelligence, taking form in masculine, feminine, or neuter gender. The fowls, which fly above the earth in the open firmament of heaven, correspond to aspirations soaring beyond and above corporeality to the understanding of the incorporeal and divine Principle, Love.</w:t>
            </w:r>
          </w:p>
          <w:p w14:paraId="6B6A24F2" w14:textId="5BC9BDAB" w:rsidR="00990550" w:rsidRDefault="00990550" w:rsidP="00990550">
            <w:pPr>
              <w:jc w:val="center"/>
            </w:pPr>
            <w:r>
              <w:rPr>
                <w:rFonts w:ascii="Arial" w:hAnsi="Arial" w:cs="Arial"/>
                <w:color w:val="000000"/>
                <w:sz w:val="21"/>
                <w:szCs w:val="21"/>
              </w:rPr>
              <w:br/>
            </w:r>
            <w:r>
              <w:rPr>
                <w:rFonts w:ascii="Arial" w:hAnsi="Arial" w:cs="Arial"/>
                <w:color w:val="000000"/>
                <w:sz w:val="21"/>
                <w:szCs w:val="21"/>
                <w:shd w:val="clear" w:color="auto" w:fill="FFFFFF"/>
              </w:rPr>
              <w:t>(Science and Health with Key to the Scriptures, Mary Baker Eddy, p. 511:23)</w:t>
            </w:r>
          </w:p>
          <w:p w14:paraId="261E297C" w14:textId="77777777" w:rsidR="00A62817" w:rsidRPr="00933753" w:rsidRDefault="00A62817" w:rsidP="00990550">
            <w:pPr>
              <w:jc w:val="center"/>
              <w:rPr>
                <w:sz w:val="21"/>
                <w:szCs w:val="21"/>
              </w:rPr>
            </w:pPr>
          </w:p>
        </w:tc>
      </w:tr>
      <w:tr w:rsidR="00A62817" w:rsidRPr="00933753" w14:paraId="3FBB1E26" w14:textId="77777777" w:rsidTr="002D7251">
        <w:trPr>
          <w:trHeight w:val="1548"/>
        </w:trPr>
        <w:tc>
          <w:tcPr>
            <w:tcW w:w="4858" w:type="dxa"/>
            <w:vAlign w:val="center"/>
          </w:tcPr>
          <w:p w14:paraId="2E62668B" w14:textId="115C49F1" w:rsidR="00933753" w:rsidRDefault="00933753" w:rsidP="002D7251">
            <w:pPr>
              <w:jc w:val="center"/>
              <w:rPr>
                <w:rFonts w:ascii="Arial" w:hAnsi="Arial" w:cs="Arial"/>
                <w:color w:val="000000"/>
                <w:sz w:val="21"/>
                <w:szCs w:val="21"/>
                <w:shd w:val="clear" w:color="auto" w:fill="FFFFFF"/>
              </w:rPr>
            </w:pPr>
          </w:p>
          <w:p w14:paraId="1C8D56B4" w14:textId="77777777" w:rsidR="0091676B" w:rsidRPr="00933753" w:rsidRDefault="0091676B" w:rsidP="002D7251">
            <w:pPr>
              <w:jc w:val="center"/>
              <w:rPr>
                <w:rFonts w:ascii="Arial" w:hAnsi="Arial" w:cs="Arial"/>
                <w:color w:val="000000"/>
                <w:sz w:val="21"/>
                <w:szCs w:val="21"/>
                <w:shd w:val="clear" w:color="auto" w:fill="FFFFFF"/>
              </w:rPr>
            </w:pPr>
          </w:p>
          <w:p w14:paraId="5873EDD5" w14:textId="2683EE87" w:rsidR="00E636D7" w:rsidRPr="00933753" w:rsidRDefault="00E636D7"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shd w:val="clear" w:color="auto" w:fill="FFFFFF"/>
              </w:rPr>
              <w:t xml:space="preserve">And of these </w:t>
            </w:r>
            <w:r w:rsidRPr="00933753">
              <w:rPr>
                <w:rFonts w:ascii="Arial" w:hAnsi="Arial" w:cs="Arial"/>
                <w:b/>
                <w:bCs/>
                <w:color w:val="000000"/>
                <w:sz w:val="21"/>
                <w:szCs w:val="21"/>
                <w:shd w:val="clear" w:color="auto" w:fill="FFFFFF"/>
              </w:rPr>
              <w:t>stones,</w:t>
            </w:r>
            <w:r w:rsidRPr="00933753">
              <w:rPr>
                <w:rFonts w:ascii="Arial" w:hAnsi="Arial" w:cs="Arial"/>
                <w:color w:val="000000"/>
                <w:sz w:val="21"/>
                <w:szCs w:val="21"/>
                <w:shd w:val="clear" w:color="auto" w:fill="FFFFFF"/>
              </w:rPr>
              <w:t xml:space="preserve"> </w:t>
            </w:r>
            <w:r w:rsidRPr="00933753">
              <w:rPr>
                <w:rFonts w:ascii="Arial" w:hAnsi="Arial" w:cs="Arial"/>
                <w:b/>
                <w:bCs/>
                <w:color w:val="000000"/>
                <w:sz w:val="21"/>
                <w:szCs w:val="21"/>
                <w:shd w:val="clear" w:color="auto" w:fill="FFFFFF"/>
              </w:rPr>
              <w:t>or tyrants' thrones,</w:t>
            </w:r>
          </w:p>
          <w:p w14:paraId="7E3F5240" w14:textId="0981B272" w:rsidR="00E636D7" w:rsidRPr="00933753" w:rsidRDefault="00E636D7"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shd w:val="clear" w:color="auto" w:fill="FFFFFF"/>
              </w:rPr>
              <w:t>God able is</w:t>
            </w:r>
          </w:p>
          <w:p w14:paraId="0EA3A123" w14:textId="4FA775D0" w:rsidR="00E636D7" w:rsidRPr="00933753" w:rsidRDefault="00E636D7"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shd w:val="clear" w:color="auto" w:fill="FFFFFF"/>
              </w:rPr>
              <w:t>To raise up seed—in thought and deed—</w:t>
            </w:r>
          </w:p>
          <w:p w14:paraId="55C8FAFD" w14:textId="77777777" w:rsidR="00933753" w:rsidRDefault="00E636D7"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shd w:val="clear" w:color="auto" w:fill="FFFFFF"/>
              </w:rPr>
              <w:t>To faithful His.</w:t>
            </w:r>
          </w:p>
          <w:p w14:paraId="4C63C92B" w14:textId="7543FB0C" w:rsidR="00E636D7" w:rsidRDefault="00E636D7"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rPr>
              <w:br/>
            </w:r>
            <w:r w:rsidRPr="00933753">
              <w:rPr>
                <w:rFonts w:ascii="Arial" w:hAnsi="Arial" w:cs="Arial"/>
                <w:color w:val="000000"/>
                <w:sz w:val="21"/>
                <w:szCs w:val="21"/>
                <w:shd w:val="clear" w:color="auto" w:fill="FFFFFF"/>
              </w:rPr>
              <w:t>(Christian Science Hymnal, No. 160:2)</w:t>
            </w:r>
          </w:p>
          <w:p w14:paraId="4C02FC63" w14:textId="77777777" w:rsidR="0091676B" w:rsidRPr="00933753" w:rsidRDefault="0091676B" w:rsidP="002D7251">
            <w:pPr>
              <w:jc w:val="center"/>
              <w:rPr>
                <w:sz w:val="21"/>
                <w:szCs w:val="21"/>
              </w:rPr>
            </w:pPr>
          </w:p>
          <w:p w14:paraId="669F3721" w14:textId="77777777" w:rsidR="00A62817" w:rsidRPr="00933753" w:rsidRDefault="00A62817" w:rsidP="002D7251">
            <w:pPr>
              <w:jc w:val="center"/>
              <w:rPr>
                <w:sz w:val="21"/>
                <w:szCs w:val="21"/>
              </w:rPr>
            </w:pPr>
          </w:p>
        </w:tc>
        <w:tc>
          <w:tcPr>
            <w:tcW w:w="4858" w:type="dxa"/>
            <w:vAlign w:val="center"/>
          </w:tcPr>
          <w:p w14:paraId="2E6E4444" w14:textId="77777777" w:rsidR="002D7251" w:rsidRDefault="002D7251" w:rsidP="002D7251">
            <w:pPr>
              <w:jc w:val="center"/>
              <w:rPr>
                <w:rFonts w:ascii="Arial" w:hAnsi="Arial" w:cs="Arial"/>
                <w:color w:val="000000"/>
                <w:sz w:val="21"/>
                <w:szCs w:val="21"/>
                <w:shd w:val="clear" w:color="auto" w:fill="FFFFFF"/>
              </w:rPr>
            </w:pPr>
          </w:p>
          <w:p w14:paraId="19BBF2A8" w14:textId="1F201FBC" w:rsidR="00C03843" w:rsidRPr="00933753" w:rsidRDefault="00C03843" w:rsidP="002D7251">
            <w:pPr>
              <w:jc w:val="center"/>
              <w:rPr>
                <w:rFonts w:ascii="Arial" w:hAnsi="Arial" w:cs="Arial"/>
                <w:color w:val="000000"/>
                <w:sz w:val="21"/>
                <w:szCs w:val="21"/>
                <w:shd w:val="clear" w:color="auto" w:fill="FFFFFF"/>
              </w:rPr>
            </w:pPr>
            <w:proofErr w:type="gramStart"/>
            <w:r w:rsidRPr="00933753">
              <w:rPr>
                <w:rFonts w:ascii="Arial" w:hAnsi="Arial" w:cs="Arial"/>
                <w:color w:val="000000"/>
                <w:sz w:val="21"/>
                <w:szCs w:val="21"/>
                <w:shd w:val="clear" w:color="auto" w:fill="FFFFFF"/>
              </w:rPr>
              <w:t>Thus</w:t>
            </w:r>
            <w:proofErr w:type="gramEnd"/>
            <w:r w:rsidRPr="00933753">
              <w:rPr>
                <w:rFonts w:ascii="Arial" w:hAnsi="Arial" w:cs="Arial"/>
                <w:color w:val="000000"/>
                <w:sz w:val="21"/>
                <w:szCs w:val="21"/>
                <w:shd w:val="clear" w:color="auto" w:fill="FFFFFF"/>
              </w:rPr>
              <w:t xml:space="preserve"> </w:t>
            </w:r>
            <w:r w:rsidRPr="00933753">
              <w:rPr>
                <w:rFonts w:ascii="Arial" w:hAnsi="Arial" w:cs="Arial"/>
                <w:b/>
                <w:bCs/>
                <w:color w:val="000000"/>
                <w:sz w:val="21"/>
                <w:szCs w:val="21"/>
                <w:shd w:val="clear" w:color="auto" w:fill="FFFFFF"/>
              </w:rPr>
              <w:t xml:space="preserve">Truth </w:t>
            </w:r>
            <w:proofErr w:type="spellStart"/>
            <w:r w:rsidRPr="00933753">
              <w:rPr>
                <w:rFonts w:ascii="Arial" w:hAnsi="Arial" w:cs="Arial"/>
                <w:b/>
                <w:bCs/>
                <w:color w:val="000000"/>
                <w:sz w:val="21"/>
                <w:szCs w:val="21"/>
                <w:shd w:val="clear" w:color="auto" w:fill="FFFFFF"/>
              </w:rPr>
              <w:t>engrounds</w:t>
            </w:r>
            <w:proofErr w:type="spellEnd"/>
            <w:r w:rsidRPr="00933753">
              <w:rPr>
                <w:rFonts w:ascii="Arial" w:hAnsi="Arial" w:cs="Arial"/>
                <w:b/>
                <w:bCs/>
                <w:color w:val="000000"/>
                <w:sz w:val="21"/>
                <w:szCs w:val="21"/>
                <w:shd w:val="clear" w:color="auto" w:fill="FFFFFF"/>
              </w:rPr>
              <w:t xml:space="preserve"> me on the rock,</w:t>
            </w:r>
          </w:p>
          <w:p w14:paraId="71407740" w14:textId="77777777" w:rsidR="00C03843" w:rsidRPr="00933753" w:rsidRDefault="00C03843"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shd w:val="clear" w:color="auto" w:fill="FFFFFF"/>
              </w:rPr>
              <w:t>Upon Life's shore,</w:t>
            </w:r>
          </w:p>
          <w:p w14:paraId="4999B983" w14:textId="77777777" w:rsidR="00933753" w:rsidRDefault="00C03843"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shd w:val="clear" w:color="auto" w:fill="FFFFFF"/>
              </w:rPr>
              <w:t>'</w:t>
            </w:r>
            <w:proofErr w:type="spellStart"/>
            <w:r w:rsidRPr="00933753">
              <w:rPr>
                <w:rFonts w:ascii="Arial" w:hAnsi="Arial" w:cs="Arial"/>
                <w:color w:val="000000"/>
                <w:sz w:val="21"/>
                <w:szCs w:val="21"/>
                <w:shd w:val="clear" w:color="auto" w:fill="FFFFFF"/>
              </w:rPr>
              <w:t>Gainst</w:t>
            </w:r>
            <w:proofErr w:type="spellEnd"/>
            <w:r w:rsidRPr="00933753">
              <w:rPr>
                <w:rFonts w:ascii="Arial" w:hAnsi="Arial" w:cs="Arial"/>
                <w:color w:val="000000"/>
                <w:sz w:val="21"/>
                <w:szCs w:val="21"/>
                <w:shd w:val="clear" w:color="auto" w:fill="FFFFFF"/>
              </w:rPr>
              <w:t xml:space="preserve"> which the winds and waves can shock, Oh, nevermore!</w:t>
            </w:r>
          </w:p>
          <w:p w14:paraId="21AA059E" w14:textId="1A51A7A9" w:rsidR="00C03843" w:rsidRPr="00933753" w:rsidRDefault="00C03843" w:rsidP="002D7251">
            <w:pPr>
              <w:jc w:val="center"/>
              <w:rPr>
                <w:sz w:val="21"/>
                <w:szCs w:val="21"/>
              </w:rPr>
            </w:pPr>
            <w:r w:rsidRPr="00933753">
              <w:rPr>
                <w:rFonts w:ascii="Arial" w:hAnsi="Arial" w:cs="Arial"/>
                <w:color w:val="000000"/>
                <w:sz w:val="21"/>
                <w:szCs w:val="21"/>
              </w:rPr>
              <w:br/>
            </w:r>
            <w:r w:rsidRPr="00933753">
              <w:rPr>
                <w:rFonts w:ascii="Arial" w:hAnsi="Arial" w:cs="Arial"/>
                <w:color w:val="000000"/>
                <w:sz w:val="21"/>
                <w:szCs w:val="21"/>
                <w:shd w:val="clear" w:color="auto" w:fill="FFFFFF"/>
              </w:rPr>
              <w:t>(Christian Science Hymnal, No. 253:5)</w:t>
            </w:r>
          </w:p>
          <w:p w14:paraId="0512DD29" w14:textId="77777777" w:rsidR="00A62817" w:rsidRPr="00933753" w:rsidRDefault="00A62817" w:rsidP="002D7251">
            <w:pPr>
              <w:jc w:val="center"/>
              <w:rPr>
                <w:sz w:val="21"/>
                <w:szCs w:val="21"/>
              </w:rPr>
            </w:pPr>
          </w:p>
        </w:tc>
      </w:tr>
      <w:tr w:rsidR="00A62817" w:rsidRPr="00933753" w14:paraId="2E62A1BD" w14:textId="77777777" w:rsidTr="002D7251">
        <w:trPr>
          <w:trHeight w:val="1603"/>
        </w:trPr>
        <w:tc>
          <w:tcPr>
            <w:tcW w:w="4858" w:type="dxa"/>
            <w:vAlign w:val="center"/>
          </w:tcPr>
          <w:p w14:paraId="1EF3D55A" w14:textId="77777777" w:rsidR="00933753" w:rsidRPr="00933753" w:rsidRDefault="00933753" w:rsidP="002D7251">
            <w:pPr>
              <w:jc w:val="center"/>
              <w:rPr>
                <w:rFonts w:ascii="Arial" w:hAnsi="Arial" w:cs="Arial"/>
                <w:color w:val="000000"/>
                <w:sz w:val="21"/>
                <w:szCs w:val="21"/>
                <w:shd w:val="clear" w:color="auto" w:fill="FFFFFF"/>
              </w:rPr>
            </w:pPr>
          </w:p>
          <w:p w14:paraId="13347FAF" w14:textId="77777777" w:rsidR="00933753" w:rsidRDefault="00C03843"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shd w:val="clear" w:color="auto" w:fill="FFFFFF"/>
              </w:rPr>
              <w:t xml:space="preserve">For verily I say unto you, </w:t>
            </w:r>
            <w:proofErr w:type="gramStart"/>
            <w:r w:rsidRPr="00933753">
              <w:rPr>
                <w:rFonts w:ascii="Arial" w:hAnsi="Arial" w:cs="Arial"/>
                <w:color w:val="000000"/>
                <w:sz w:val="21"/>
                <w:szCs w:val="21"/>
                <w:shd w:val="clear" w:color="auto" w:fill="FFFFFF"/>
              </w:rPr>
              <w:t>That</w:t>
            </w:r>
            <w:proofErr w:type="gramEnd"/>
            <w:r w:rsidRPr="00933753">
              <w:rPr>
                <w:rFonts w:ascii="Arial" w:hAnsi="Arial" w:cs="Arial"/>
                <w:color w:val="000000"/>
                <w:sz w:val="21"/>
                <w:szCs w:val="21"/>
                <w:shd w:val="clear" w:color="auto" w:fill="FFFFFF"/>
              </w:rPr>
              <w:t xml:space="preserve"> whosoever shall say unto this </w:t>
            </w:r>
            <w:r w:rsidRPr="00933753">
              <w:rPr>
                <w:rFonts w:ascii="Arial" w:hAnsi="Arial" w:cs="Arial"/>
                <w:b/>
                <w:bCs/>
                <w:color w:val="000000"/>
                <w:sz w:val="21"/>
                <w:szCs w:val="21"/>
                <w:shd w:val="clear" w:color="auto" w:fill="FFFFFF"/>
              </w:rPr>
              <w:t>mountain,</w:t>
            </w:r>
            <w:r w:rsidRPr="00933753">
              <w:rPr>
                <w:rFonts w:ascii="Arial" w:hAnsi="Arial" w:cs="Arial"/>
                <w:color w:val="000000"/>
                <w:sz w:val="21"/>
                <w:szCs w:val="21"/>
                <w:shd w:val="clear" w:color="auto" w:fill="FFFFFF"/>
              </w:rPr>
              <w:t xml:space="preserve"> </w:t>
            </w:r>
            <w:r w:rsidRPr="002D7251">
              <w:rPr>
                <w:rFonts w:ascii="Arial" w:hAnsi="Arial" w:cs="Arial"/>
                <w:b/>
                <w:bCs/>
                <w:color w:val="000000"/>
                <w:sz w:val="21"/>
                <w:szCs w:val="21"/>
                <w:shd w:val="clear" w:color="auto" w:fill="FFFFFF"/>
              </w:rPr>
              <w:t>Be thou removed,</w:t>
            </w:r>
            <w:r w:rsidRPr="00933753">
              <w:rPr>
                <w:rFonts w:ascii="Arial" w:hAnsi="Arial" w:cs="Arial"/>
                <w:color w:val="000000"/>
                <w:sz w:val="21"/>
                <w:szCs w:val="21"/>
                <w:shd w:val="clear" w:color="auto" w:fill="FFFFFF"/>
              </w:rPr>
              <w:t xml:space="preserve"> and be thou cast into the sea; and shall not doubt in his heart, but shall believe that those things which he saith shall come to pass; he shall have whatsoever he saith.</w:t>
            </w:r>
          </w:p>
          <w:p w14:paraId="2FA88E00" w14:textId="2693E7E8" w:rsidR="00C03843" w:rsidRPr="00933753" w:rsidRDefault="00C03843" w:rsidP="002D7251">
            <w:pPr>
              <w:jc w:val="center"/>
              <w:rPr>
                <w:sz w:val="21"/>
                <w:szCs w:val="21"/>
              </w:rPr>
            </w:pPr>
            <w:r w:rsidRPr="00933753">
              <w:rPr>
                <w:rFonts w:ascii="Arial" w:hAnsi="Arial" w:cs="Arial"/>
                <w:color w:val="000000"/>
                <w:sz w:val="21"/>
                <w:szCs w:val="21"/>
              </w:rPr>
              <w:br/>
            </w:r>
            <w:r w:rsidRPr="00933753">
              <w:rPr>
                <w:rFonts w:ascii="Arial" w:hAnsi="Arial" w:cs="Arial"/>
                <w:color w:val="000000"/>
                <w:sz w:val="21"/>
                <w:szCs w:val="21"/>
                <w:shd w:val="clear" w:color="auto" w:fill="FFFFFF"/>
              </w:rPr>
              <w:t>(Mark 11:23)</w:t>
            </w:r>
          </w:p>
          <w:p w14:paraId="088070C0" w14:textId="77777777" w:rsidR="00A62817" w:rsidRPr="00933753" w:rsidRDefault="00A62817" w:rsidP="002D7251">
            <w:pPr>
              <w:jc w:val="center"/>
              <w:rPr>
                <w:sz w:val="21"/>
                <w:szCs w:val="21"/>
              </w:rPr>
            </w:pPr>
          </w:p>
        </w:tc>
        <w:tc>
          <w:tcPr>
            <w:tcW w:w="4858" w:type="dxa"/>
            <w:vAlign w:val="center"/>
          </w:tcPr>
          <w:p w14:paraId="08BFCADA" w14:textId="299933B7" w:rsidR="00933753" w:rsidRDefault="00933753" w:rsidP="002D7251">
            <w:pPr>
              <w:jc w:val="center"/>
              <w:rPr>
                <w:rFonts w:ascii="Arial" w:hAnsi="Arial" w:cs="Arial"/>
                <w:color w:val="000000"/>
                <w:sz w:val="21"/>
                <w:szCs w:val="21"/>
                <w:shd w:val="clear" w:color="auto" w:fill="FFFFFF"/>
              </w:rPr>
            </w:pPr>
          </w:p>
          <w:p w14:paraId="7561AD79" w14:textId="77777777" w:rsidR="0091676B" w:rsidRDefault="0091676B" w:rsidP="002D7251">
            <w:pPr>
              <w:jc w:val="center"/>
              <w:rPr>
                <w:rFonts w:ascii="Arial" w:hAnsi="Arial" w:cs="Arial"/>
                <w:color w:val="000000"/>
                <w:sz w:val="21"/>
                <w:szCs w:val="21"/>
                <w:shd w:val="clear" w:color="auto" w:fill="FFFFFF"/>
              </w:rPr>
            </w:pPr>
          </w:p>
          <w:p w14:paraId="298D2367" w14:textId="77777777" w:rsidR="00933753" w:rsidRDefault="00933753" w:rsidP="002D7251">
            <w:pPr>
              <w:jc w:val="center"/>
              <w:rPr>
                <w:rFonts w:ascii="Arial" w:hAnsi="Arial" w:cs="Arial"/>
                <w:color w:val="000000"/>
                <w:sz w:val="21"/>
                <w:szCs w:val="21"/>
                <w:shd w:val="clear" w:color="auto" w:fill="FFFFFF"/>
              </w:rPr>
            </w:pPr>
            <w:proofErr w:type="gramStart"/>
            <w:r w:rsidRPr="00933753">
              <w:rPr>
                <w:rFonts w:ascii="Arial" w:hAnsi="Arial" w:cs="Arial"/>
                <w:color w:val="000000"/>
                <w:sz w:val="21"/>
                <w:szCs w:val="21"/>
                <w:shd w:val="clear" w:color="auto" w:fill="FFFFFF"/>
              </w:rPr>
              <w:t>Thus</w:t>
            </w:r>
            <w:proofErr w:type="gramEnd"/>
            <w:r w:rsidRPr="00933753">
              <w:rPr>
                <w:rFonts w:ascii="Arial" w:hAnsi="Arial" w:cs="Arial"/>
                <w:color w:val="000000"/>
                <w:sz w:val="21"/>
                <w:szCs w:val="21"/>
                <w:shd w:val="clear" w:color="auto" w:fill="FFFFFF"/>
              </w:rPr>
              <w:t xml:space="preserve"> founded upon </w:t>
            </w:r>
            <w:r w:rsidRPr="00933753">
              <w:rPr>
                <w:rFonts w:ascii="Arial" w:hAnsi="Arial" w:cs="Arial"/>
                <w:b/>
                <w:bCs/>
                <w:color w:val="000000"/>
                <w:sz w:val="21"/>
                <w:szCs w:val="21"/>
                <w:shd w:val="clear" w:color="auto" w:fill="FFFFFF"/>
              </w:rPr>
              <w:t>the rock of Christ,</w:t>
            </w:r>
            <w:r w:rsidRPr="00933753">
              <w:rPr>
                <w:rFonts w:ascii="Arial" w:hAnsi="Arial" w:cs="Arial"/>
                <w:color w:val="000000"/>
                <w:sz w:val="21"/>
                <w:szCs w:val="21"/>
                <w:shd w:val="clear" w:color="auto" w:fill="FFFFFF"/>
              </w:rPr>
              <w:t xml:space="preserve"> when storm and tempest beat against this sure foundation, you, safely sheltered in the strong tower of hope, faith, and Love, are God's nestlings; and He will hide you in His feathers till the storm has passed. Into His haven of Soul there enters no element of earth to cast out angels, to silence the right intuition which guides you safely home.</w:t>
            </w:r>
          </w:p>
          <w:p w14:paraId="2CD0E74C" w14:textId="3F48EB6D" w:rsidR="00933753" w:rsidRDefault="00933753" w:rsidP="002D7251">
            <w:pPr>
              <w:jc w:val="center"/>
              <w:rPr>
                <w:rFonts w:ascii="Arial" w:hAnsi="Arial" w:cs="Arial"/>
                <w:color w:val="000000"/>
                <w:sz w:val="21"/>
                <w:szCs w:val="21"/>
                <w:shd w:val="clear" w:color="auto" w:fill="FFFFFF"/>
              </w:rPr>
            </w:pPr>
            <w:r w:rsidRPr="00933753">
              <w:rPr>
                <w:rFonts w:ascii="Arial" w:hAnsi="Arial" w:cs="Arial"/>
                <w:color w:val="000000"/>
                <w:sz w:val="21"/>
                <w:szCs w:val="21"/>
              </w:rPr>
              <w:br/>
            </w:r>
            <w:r w:rsidRPr="00933753">
              <w:rPr>
                <w:rFonts w:ascii="Arial" w:hAnsi="Arial" w:cs="Arial"/>
                <w:color w:val="000000"/>
                <w:sz w:val="21"/>
                <w:szCs w:val="21"/>
                <w:shd w:val="clear" w:color="auto" w:fill="FFFFFF"/>
              </w:rPr>
              <w:t>(Miscellaneous Writings 1883–1896, Mary Baker Eddy, p. 152:22)</w:t>
            </w:r>
          </w:p>
          <w:p w14:paraId="6B7C80CC" w14:textId="77777777" w:rsidR="0091676B" w:rsidRPr="00933753" w:rsidRDefault="0091676B" w:rsidP="002D7251">
            <w:pPr>
              <w:jc w:val="center"/>
              <w:rPr>
                <w:sz w:val="21"/>
                <w:szCs w:val="21"/>
              </w:rPr>
            </w:pPr>
          </w:p>
          <w:p w14:paraId="42721A2A" w14:textId="77777777" w:rsidR="00A62817" w:rsidRPr="00933753" w:rsidRDefault="00A62817" w:rsidP="002D7251">
            <w:pPr>
              <w:jc w:val="center"/>
              <w:rPr>
                <w:sz w:val="21"/>
                <w:szCs w:val="21"/>
              </w:rPr>
            </w:pPr>
          </w:p>
        </w:tc>
      </w:tr>
    </w:tbl>
    <w:p w14:paraId="3F49CAB6" w14:textId="77777777" w:rsidR="0091676B" w:rsidRDefault="0091676B" w:rsidP="00EF36D3">
      <w:pPr>
        <w:rPr>
          <w:rFonts w:ascii="Arial" w:eastAsia="Times New Roman" w:hAnsi="Arial" w:cs="Arial"/>
          <w:color w:val="000000"/>
          <w:sz w:val="21"/>
          <w:szCs w:val="21"/>
          <w:shd w:val="clear" w:color="auto" w:fill="FFFFFF"/>
        </w:rPr>
      </w:pPr>
    </w:p>
    <w:p w14:paraId="6236E5B0" w14:textId="226607E6" w:rsidR="00EF36D3" w:rsidRPr="00EF36D3" w:rsidRDefault="00EF36D3" w:rsidP="0091676B">
      <w:pPr>
        <w:spacing w:line="360" w:lineRule="auto"/>
        <w:rPr>
          <w:rFonts w:ascii="Times New Roman" w:eastAsia="Times New Roman" w:hAnsi="Times New Roman" w:cs="Times New Roman"/>
          <w:sz w:val="22"/>
          <w:szCs w:val="22"/>
        </w:rPr>
      </w:pPr>
      <w:r w:rsidRPr="00EF36D3">
        <w:rPr>
          <w:rFonts w:ascii="Arial" w:eastAsia="Times New Roman" w:hAnsi="Arial" w:cs="Arial"/>
          <w:color w:val="000000"/>
          <w:sz w:val="22"/>
          <w:szCs w:val="22"/>
          <w:shd w:val="clear" w:color="auto" w:fill="FFFFFF"/>
        </w:rPr>
        <w:lastRenderedPageBreak/>
        <w:t xml:space="preserve">Let the invitation to this sweet converse be in the words of the prophet Isaiah: “Ho, </w:t>
      </w:r>
      <w:proofErr w:type="gramStart"/>
      <w:r w:rsidRPr="00EF36D3">
        <w:rPr>
          <w:rFonts w:ascii="Arial" w:eastAsia="Times New Roman" w:hAnsi="Arial" w:cs="Arial"/>
          <w:color w:val="000000"/>
          <w:sz w:val="22"/>
          <w:szCs w:val="22"/>
          <w:shd w:val="clear" w:color="auto" w:fill="FFFFFF"/>
        </w:rPr>
        <w:t>every one</w:t>
      </w:r>
      <w:proofErr w:type="gramEnd"/>
      <w:r w:rsidRPr="00EF36D3">
        <w:rPr>
          <w:rFonts w:ascii="Arial" w:eastAsia="Times New Roman" w:hAnsi="Arial" w:cs="Arial"/>
          <w:color w:val="000000"/>
          <w:sz w:val="22"/>
          <w:szCs w:val="22"/>
          <w:shd w:val="clear" w:color="auto" w:fill="FFFFFF"/>
        </w:rPr>
        <w:t xml:space="preserve"> that </w:t>
      </w:r>
      <w:proofErr w:type="spellStart"/>
      <w:r w:rsidRPr="00EF36D3">
        <w:rPr>
          <w:rFonts w:ascii="Arial" w:eastAsia="Times New Roman" w:hAnsi="Arial" w:cs="Arial"/>
          <w:color w:val="000000"/>
          <w:sz w:val="22"/>
          <w:szCs w:val="22"/>
          <w:shd w:val="clear" w:color="auto" w:fill="FFFFFF"/>
        </w:rPr>
        <w:t>thirsteth</w:t>
      </w:r>
      <w:proofErr w:type="spellEnd"/>
      <w:r w:rsidRPr="00EF36D3">
        <w:rPr>
          <w:rFonts w:ascii="Arial" w:eastAsia="Times New Roman" w:hAnsi="Arial" w:cs="Arial"/>
          <w:color w:val="000000"/>
          <w:sz w:val="22"/>
          <w:szCs w:val="22"/>
          <w:shd w:val="clear" w:color="auto" w:fill="FFFFFF"/>
        </w:rPr>
        <w:t>, come ye to the waters, and he that hath no money; come ye, buy, and eat; yea, come, buy wine and milk without money and without price.”</w:t>
      </w:r>
      <w:r w:rsidRPr="00EF36D3">
        <w:rPr>
          <w:rFonts w:ascii="Arial" w:eastAsia="Times New Roman" w:hAnsi="Arial" w:cs="Arial"/>
          <w:color w:val="000000"/>
          <w:sz w:val="22"/>
          <w:szCs w:val="22"/>
        </w:rPr>
        <w:br/>
      </w:r>
      <w:r w:rsidRPr="00EF36D3">
        <w:rPr>
          <w:rFonts w:ascii="Arial" w:eastAsia="Times New Roman" w:hAnsi="Arial" w:cs="Arial"/>
          <w:color w:val="000000"/>
          <w:sz w:val="22"/>
          <w:szCs w:val="22"/>
          <w:shd w:val="clear" w:color="auto" w:fill="FFFFFF"/>
        </w:rPr>
        <w:t>(Miscellaneous Writings 1883–1896, Mary Baker Eddy, p. 148:28)</w:t>
      </w:r>
    </w:p>
    <w:p w14:paraId="6FC973DC" w14:textId="0CB92BC3" w:rsidR="00EF36D3" w:rsidRPr="0091676B" w:rsidRDefault="00EF36D3" w:rsidP="0091676B">
      <w:pPr>
        <w:spacing w:line="360" w:lineRule="auto"/>
        <w:rPr>
          <w:sz w:val="22"/>
          <w:szCs w:val="22"/>
        </w:rPr>
      </w:pPr>
    </w:p>
    <w:p w14:paraId="36D08672" w14:textId="77777777" w:rsidR="00D3722D" w:rsidRPr="0091676B" w:rsidRDefault="00D3722D" w:rsidP="0091676B">
      <w:pPr>
        <w:spacing w:line="360" w:lineRule="auto"/>
        <w:rPr>
          <w:sz w:val="22"/>
          <w:szCs w:val="22"/>
        </w:rPr>
      </w:pPr>
    </w:p>
    <w:p w14:paraId="71F23E69" w14:textId="77777777" w:rsidR="00D3722D" w:rsidRPr="00D3722D" w:rsidRDefault="00D3722D" w:rsidP="0091676B">
      <w:pPr>
        <w:spacing w:line="360" w:lineRule="auto"/>
        <w:rPr>
          <w:rFonts w:ascii="Times New Roman" w:eastAsia="Times New Roman" w:hAnsi="Times New Roman" w:cs="Times New Roman"/>
          <w:sz w:val="22"/>
          <w:szCs w:val="22"/>
        </w:rPr>
      </w:pPr>
      <w:r w:rsidRPr="00D3722D">
        <w:rPr>
          <w:rFonts w:ascii="Arial" w:eastAsia="Times New Roman" w:hAnsi="Arial" w:cs="Arial"/>
          <w:color w:val="000000"/>
          <w:sz w:val="22"/>
          <w:szCs w:val="22"/>
          <w:shd w:val="clear" w:color="auto" w:fill="FFFFFF"/>
        </w:rPr>
        <w:t xml:space="preserve">Christian Scientists, you have planted your standard on the rock of Christ, the true, the spiritual idea, — the chief </w:t>
      </w:r>
      <w:proofErr w:type="gramStart"/>
      <w:r w:rsidRPr="00D3722D">
        <w:rPr>
          <w:rFonts w:ascii="Arial" w:eastAsia="Times New Roman" w:hAnsi="Arial" w:cs="Arial"/>
          <w:color w:val="000000"/>
          <w:sz w:val="22"/>
          <w:szCs w:val="22"/>
          <w:shd w:val="clear" w:color="auto" w:fill="FFFFFF"/>
        </w:rPr>
        <w:t>corner-stone</w:t>
      </w:r>
      <w:proofErr w:type="gramEnd"/>
      <w:r w:rsidRPr="00D3722D">
        <w:rPr>
          <w:rFonts w:ascii="Arial" w:eastAsia="Times New Roman" w:hAnsi="Arial" w:cs="Arial"/>
          <w:color w:val="000000"/>
          <w:sz w:val="22"/>
          <w:szCs w:val="22"/>
          <w:shd w:val="clear" w:color="auto" w:fill="FFFFFF"/>
        </w:rPr>
        <w:t xml:space="preserve"> in the house of our God. And our Master said: “The stone which the builders rejected, the same is become the head of the corner.” ...</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 xml:space="preserve">Divine presence, breathe Thou Thy blessing on every heart in this house. Speak out, O soul! This is the new-born of Spirit, this is His redeemed; this, His beloved. May the kingdom of God within you, — with you </w:t>
      </w:r>
      <w:proofErr w:type="spellStart"/>
      <w:r w:rsidRPr="00D3722D">
        <w:rPr>
          <w:rFonts w:ascii="Arial" w:eastAsia="Times New Roman" w:hAnsi="Arial" w:cs="Arial"/>
          <w:color w:val="000000"/>
          <w:sz w:val="22"/>
          <w:szCs w:val="22"/>
          <w:shd w:val="clear" w:color="auto" w:fill="FFFFFF"/>
        </w:rPr>
        <w:t>alway</w:t>
      </w:r>
      <w:proofErr w:type="spellEnd"/>
      <w:r w:rsidRPr="00D3722D">
        <w:rPr>
          <w:rFonts w:ascii="Arial" w:eastAsia="Times New Roman" w:hAnsi="Arial" w:cs="Arial"/>
          <w:color w:val="000000"/>
          <w:sz w:val="22"/>
          <w:szCs w:val="22"/>
          <w:shd w:val="clear" w:color="auto" w:fill="FFFFFF"/>
        </w:rPr>
        <w:t xml:space="preserve">, — reascending, bear you outward, upward, heavenward. May the sweet song of silver-throated singers, making melody more real, and the organ's voice, as the sound of many waters, and the Word spoken in this sacred temple dedicated to the ever-present God — mingle with the joy of angels and rehearse your hearts' holy intents. May all whose means, energies, and prayers helped erect The Mother Church, find within it home, and </w:t>
      </w:r>
      <w:r w:rsidRPr="00D3722D">
        <w:rPr>
          <w:rFonts w:ascii="Arial" w:eastAsia="Times New Roman" w:hAnsi="Arial" w:cs="Arial"/>
          <w:i/>
          <w:iCs/>
          <w:color w:val="000000"/>
          <w:sz w:val="22"/>
          <w:szCs w:val="22"/>
        </w:rPr>
        <w:t xml:space="preserve">heaven. </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(Pulpit and Press, Mary Baker Eddy, p. 10:16–20, 27)</w:t>
      </w:r>
    </w:p>
    <w:p w14:paraId="08719BA1" w14:textId="78C29C80" w:rsidR="00EF36D3" w:rsidRPr="0091676B" w:rsidRDefault="00EF36D3" w:rsidP="0091676B">
      <w:pPr>
        <w:spacing w:line="360" w:lineRule="auto"/>
        <w:rPr>
          <w:sz w:val="22"/>
          <w:szCs w:val="22"/>
        </w:rPr>
      </w:pPr>
    </w:p>
    <w:p w14:paraId="5CFAD994" w14:textId="1E79DF01" w:rsidR="00D3722D" w:rsidRPr="0091676B" w:rsidRDefault="00D3722D" w:rsidP="0091676B">
      <w:pPr>
        <w:spacing w:line="360" w:lineRule="auto"/>
        <w:rPr>
          <w:sz w:val="22"/>
          <w:szCs w:val="22"/>
        </w:rPr>
      </w:pPr>
    </w:p>
    <w:p w14:paraId="7778B8BB" w14:textId="77777777" w:rsidR="00D3722D" w:rsidRPr="00D3722D" w:rsidRDefault="00D3722D" w:rsidP="0091676B">
      <w:pPr>
        <w:spacing w:line="360" w:lineRule="auto"/>
        <w:rPr>
          <w:rFonts w:ascii="Times New Roman" w:eastAsia="Times New Roman" w:hAnsi="Times New Roman" w:cs="Times New Roman"/>
          <w:sz w:val="22"/>
          <w:szCs w:val="22"/>
        </w:rPr>
      </w:pPr>
      <w:r w:rsidRPr="00D3722D">
        <w:rPr>
          <w:rFonts w:ascii="Arial" w:eastAsia="Times New Roman" w:hAnsi="Arial" w:cs="Arial"/>
          <w:color w:val="000000"/>
          <w:sz w:val="22"/>
          <w:szCs w:val="22"/>
          <w:shd w:val="clear" w:color="auto" w:fill="FFFFFF"/>
        </w:rPr>
        <w:t>To those who are athirst for the life-giving waters of a true divinity, it saith tenderly, “Come and drink;” and if you are babes in Christ, leave the meat and take the unadulterated milk of the Word, until you grow to apprehend the pure spirituality of Truth.</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(No and Yes, Mary Baker Eddy, p. v:8)</w:t>
      </w:r>
    </w:p>
    <w:p w14:paraId="10C8A828" w14:textId="62797704" w:rsidR="00D3722D" w:rsidRPr="0091676B" w:rsidRDefault="00D3722D" w:rsidP="0091676B">
      <w:pPr>
        <w:spacing w:line="360" w:lineRule="auto"/>
        <w:rPr>
          <w:sz w:val="22"/>
          <w:szCs w:val="22"/>
        </w:rPr>
      </w:pPr>
    </w:p>
    <w:p w14:paraId="68D7B782" w14:textId="36A7D503" w:rsidR="00D3722D" w:rsidRPr="0091676B" w:rsidRDefault="00D3722D" w:rsidP="0091676B">
      <w:pPr>
        <w:spacing w:line="360" w:lineRule="auto"/>
        <w:rPr>
          <w:sz w:val="22"/>
          <w:szCs w:val="22"/>
        </w:rPr>
      </w:pPr>
    </w:p>
    <w:p w14:paraId="4CBAE8E9" w14:textId="77777777" w:rsidR="00D3722D" w:rsidRPr="00D3722D" w:rsidRDefault="00D3722D" w:rsidP="0091676B">
      <w:pPr>
        <w:spacing w:line="360" w:lineRule="auto"/>
        <w:rPr>
          <w:rFonts w:ascii="Times New Roman" w:eastAsia="Times New Roman" w:hAnsi="Times New Roman" w:cs="Times New Roman"/>
          <w:sz w:val="22"/>
          <w:szCs w:val="22"/>
        </w:rPr>
      </w:pPr>
      <w:r w:rsidRPr="00D3722D">
        <w:rPr>
          <w:rFonts w:ascii="Arial" w:eastAsia="Times New Roman" w:hAnsi="Arial" w:cs="Arial"/>
          <w:b/>
          <w:bCs/>
          <w:color w:val="000000"/>
          <w:sz w:val="22"/>
          <w:szCs w:val="22"/>
        </w:rPr>
        <w:t>RIVER.</w:t>
      </w:r>
      <w:r w:rsidRPr="00D3722D">
        <w:rPr>
          <w:rFonts w:ascii="Arial" w:eastAsia="Times New Roman" w:hAnsi="Arial" w:cs="Arial"/>
          <w:color w:val="000000"/>
          <w:sz w:val="22"/>
          <w:szCs w:val="22"/>
          <w:shd w:val="clear" w:color="auto" w:fill="FFFFFF"/>
        </w:rPr>
        <w:t> </w:t>
      </w:r>
      <w:r w:rsidRPr="00D3722D">
        <w:rPr>
          <w:rFonts w:ascii="Arial" w:eastAsia="Times New Roman" w:hAnsi="Arial" w:cs="Arial"/>
          <w:color w:val="000000"/>
          <w:sz w:val="22"/>
          <w:szCs w:val="22"/>
          <w:shd w:val="clear" w:color="auto" w:fill="FFFFFF"/>
        </w:rPr>
        <w:t xml:space="preserve">Channel of thought. </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When smooth and unobstructed, it typifies the course of Truth; but muddy, foaming, and dashing, it is a type of error.</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(Science and Health with Key to the Scriptures, Mary Baker Eddy, p. 593:14–17)</w:t>
      </w:r>
    </w:p>
    <w:p w14:paraId="07645228" w14:textId="77777777" w:rsidR="00D3722D" w:rsidRPr="0091676B" w:rsidRDefault="00D3722D" w:rsidP="0091676B">
      <w:pPr>
        <w:spacing w:line="360" w:lineRule="auto"/>
        <w:rPr>
          <w:rFonts w:ascii="Arial" w:eastAsia="Times New Roman" w:hAnsi="Arial" w:cs="Arial"/>
          <w:b/>
          <w:bCs/>
          <w:color w:val="000000"/>
          <w:sz w:val="22"/>
          <w:szCs w:val="22"/>
        </w:rPr>
      </w:pPr>
    </w:p>
    <w:p w14:paraId="1A47BA18" w14:textId="77777777" w:rsidR="00D3722D" w:rsidRPr="0091676B" w:rsidRDefault="00D3722D" w:rsidP="0091676B">
      <w:pPr>
        <w:spacing w:line="360" w:lineRule="auto"/>
        <w:rPr>
          <w:rFonts w:ascii="Arial" w:eastAsia="Times New Roman" w:hAnsi="Arial" w:cs="Arial"/>
          <w:b/>
          <w:bCs/>
          <w:color w:val="000000"/>
          <w:sz w:val="22"/>
          <w:szCs w:val="22"/>
        </w:rPr>
      </w:pPr>
    </w:p>
    <w:p w14:paraId="3A7412BA" w14:textId="0C79087F" w:rsidR="00D3722D" w:rsidRPr="00D3722D" w:rsidRDefault="00D3722D" w:rsidP="0091676B">
      <w:pPr>
        <w:spacing w:line="360" w:lineRule="auto"/>
        <w:rPr>
          <w:rFonts w:ascii="Times New Roman" w:eastAsia="Times New Roman" w:hAnsi="Times New Roman" w:cs="Times New Roman"/>
          <w:sz w:val="22"/>
          <w:szCs w:val="22"/>
        </w:rPr>
      </w:pPr>
      <w:r w:rsidRPr="00D3722D">
        <w:rPr>
          <w:rFonts w:ascii="Arial" w:eastAsia="Times New Roman" w:hAnsi="Arial" w:cs="Arial"/>
          <w:b/>
          <w:bCs/>
          <w:color w:val="000000"/>
          <w:sz w:val="22"/>
          <w:szCs w:val="22"/>
        </w:rPr>
        <w:lastRenderedPageBreak/>
        <w:t>EUPHRATES</w:t>
      </w:r>
      <w:r w:rsidRPr="00D3722D">
        <w:rPr>
          <w:rFonts w:ascii="Arial" w:eastAsia="Times New Roman" w:hAnsi="Arial" w:cs="Arial"/>
          <w:color w:val="000000"/>
          <w:sz w:val="22"/>
          <w:szCs w:val="22"/>
          <w:shd w:val="clear" w:color="auto" w:fill="FFFFFF"/>
        </w:rPr>
        <w:t xml:space="preserve"> (river).</w:t>
      </w:r>
      <w:r w:rsidRPr="00D3722D">
        <w:rPr>
          <w:rFonts w:ascii="Arial" w:eastAsia="Times New Roman" w:hAnsi="Arial" w:cs="Arial"/>
          <w:color w:val="000000"/>
          <w:sz w:val="22"/>
          <w:szCs w:val="22"/>
          <w:shd w:val="clear" w:color="auto" w:fill="FFFFFF"/>
        </w:rPr>
        <w:t> </w:t>
      </w:r>
      <w:r w:rsidRPr="00D3722D">
        <w:rPr>
          <w:rFonts w:ascii="Arial" w:eastAsia="Times New Roman" w:hAnsi="Arial" w:cs="Arial"/>
          <w:color w:val="000000"/>
          <w:sz w:val="22"/>
          <w:szCs w:val="22"/>
          <w:shd w:val="clear" w:color="auto" w:fill="FFFFFF"/>
        </w:rPr>
        <w:t>Divine Science encompassing the universe and man; the true idea of God; a type of the glory which is to come; metaphysics taking the place of physics; the reign of righteousness.</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(Science and Health with Key to the Scriptures, Mary Baker Eddy, p. 585:16–19)</w:t>
      </w:r>
    </w:p>
    <w:p w14:paraId="5FA3A54F" w14:textId="5E4CB737" w:rsidR="00D3722D" w:rsidRPr="0091676B" w:rsidRDefault="00D3722D" w:rsidP="0091676B">
      <w:pPr>
        <w:spacing w:line="360" w:lineRule="auto"/>
        <w:rPr>
          <w:sz w:val="22"/>
          <w:szCs w:val="22"/>
        </w:rPr>
      </w:pPr>
    </w:p>
    <w:p w14:paraId="401D8FBF" w14:textId="49207943" w:rsidR="00D3722D" w:rsidRPr="0091676B" w:rsidRDefault="00D3722D" w:rsidP="0091676B">
      <w:pPr>
        <w:spacing w:line="360" w:lineRule="auto"/>
        <w:rPr>
          <w:sz w:val="22"/>
          <w:szCs w:val="22"/>
        </w:rPr>
      </w:pPr>
    </w:p>
    <w:p w14:paraId="4D4A3406" w14:textId="77777777" w:rsidR="00D3722D" w:rsidRPr="00D3722D" w:rsidRDefault="00D3722D" w:rsidP="0091676B">
      <w:pPr>
        <w:spacing w:line="360" w:lineRule="auto"/>
        <w:rPr>
          <w:rFonts w:ascii="Times New Roman" w:eastAsia="Times New Roman" w:hAnsi="Times New Roman" w:cs="Times New Roman"/>
          <w:sz w:val="22"/>
          <w:szCs w:val="22"/>
        </w:rPr>
      </w:pPr>
      <w:r w:rsidRPr="00D3722D">
        <w:rPr>
          <w:rFonts w:ascii="Arial" w:eastAsia="Times New Roman" w:hAnsi="Arial" w:cs="Arial"/>
          <w:b/>
          <w:bCs/>
          <w:color w:val="000000"/>
          <w:sz w:val="22"/>
          <w:szCs w:val="22"/>
        </w:rPr>
        <w:t>GIHON</w:t>
      </w:r>
      <w:r w:rsidRPr="00D3722D">
        <w:rPr>
          <w:rFonts w:ascii="Arial" w:eastAsia="Times New Roman" w:hAnsi="Arial" w:cs="Arial"/>
          <w:color w:val="000000"/>
          <w:sz w:val="22"/>
          <w:szCs w:val="22"/>
          <w:shd w:val="clear" w:color="auto" w:fill="FFFFFF"/>
        </w:rPr>
        <w:t xml:space="preserve"> (river).</w:t>
      </w:r>
      <w:r w:rsidRPr="00D3722D">
        <w:rPr>
          <w:rFonts w:ascii="Arial" w:eastAsia="Times New Roman" w:hAnsi="Arial" w:cs="Arial"/>
          <w:color w:val="000000"/>
          <w:sz w:val="22"/>
          <w:szCs w:val="22"/>
          <w:shd w:val="clear" w:color="auto" w:fill="FFFFFF"/>
        </w:rPr>
        <w:t> </w:t>
      </w:r>
      <w:r w:rsidRPr="00D3722D">
        <w:rPr>
          <w:rFonts w:ascii="Arial" w:eastAsia="Times New Roman" w:hAnsi="Arial" w:cs="Arial"/>
          <w:color w:val="000000"/>
          <w:sz w:val="22"/>
          <w:szCs w:val="22"/>
          <w:shd w:val="clear" w:color="auto" w:fill="FFFFFF"/>
        </w:rPr>
        <w:t>The rights of woman acknowledged morally, civilly, and socially.</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(Science and Health with Key to the Scriptures, Mary Baker Eddy, p. 587:3)</w:t>
      </w:r>
    </w:p>
    <w:p w14:paraId="7DD8E83C" w14:textId="50B1BFFC" w:rsidR="00D3722D" w:rsidRPr="0091676B" w:rsidRDefault="00D3722D" w:rsidP="0091676B">
      <w:pPr>
        <w:spacing w:line="360" w:lineRule="auto"/>
        <w:rPr>
          <w:sz w:val="22"/>
          <w:szCs w:val="22"/>
        </w:rPr>
      </w:pPr>
    </w:p>
    <w:p w14:paraId="4E1F13A4" w14:textId="19416667" w:rsidR="00D3722D" w:rsidRPr="0091676B" w:rsidRDefault="00D3722D" w:rsidP="0091676B">
      <w:pPr>
        <w:spacing w:line="360" w:lineRule="auto"/>
        <w:rPr>
          <w:sz w:val="22"/>
          <w:szCs w:val="22"/>
        </w:rPr>
      </w:pPr>
    </w:p>
    <w:p w14:paraId="532C1419" w14:textId="77777777" w:rsidR="00D3722D" w:rsidRPr="00D3722D" w:rsidRDefault="00D3722D" w:rsidP="0091676B">
      <w:pPr>
        <w:spacing w:line="360" w:lineRule="auto"/>
        <w:rPr>
          <w:rFonts w:ascii="Times New Roman" w:eastAsia="Times New Roman" w:hAnsi="Times New Roman" w:cs="Times New Roman"/>
          <w:sz w:val="22"/>
          <w:szCs w:val="22"/>
        </w:rPr>
      </w:pPr>
      <w:r w:rsidRPr="00D3722D">
        <w:rPr>
          <w:rFonts w:ascii="Arial" w:eastAsia="Times New Roman" w:hAnsi="Arial" w:cs="Arial"/>
          <w:b/>
          <w:bCs/>
          <w:color w:val="000000"/>
          <w:sz w:val="22"/>
          <w:szCs w:val="22"/>
        </w:rPr>
        <w:t>HIDDEKEL</w:t>
      </w:r>
      <w:r w:rsidRPr="00D3722D">
        <w:rPr>
          <w:rFonts w:ascii="Arial" w:eastAsia="Times New Roman" w:hAnsi="Arial" w:cs="Arial"/>
          <w:color w:val="000000"/>
          <w:sz w:val="22"/>
          <w:szCs w:val="22"/>
          <w:shd w:val="clear" w:color="auto" w:fill="FFFFFF"/>
        </w:rPr>
        <w:t xml:space="preserve"> (river).</w:t>
      </w:r>
      <w:r w:rsidRPr="00D3722D">
        <w:rPr>
          <w:rFonts w:ascii="Arial" w:eastAsia="Times New Roman" w:hAnsi="Arial" w:cs="Arial"/>
          <w:color w:val="000000"/>
          <w:sz w:val="22"/>
          <w:szCs w:val="22"/>
          <w:shd w:val="clear" w:color="auto" w:fill="FFFFFF"/>
        </w:rPr>
        <w:t> </w:t>
      </w:r>
      <w:r w:rsidRPr="00D3722D">
        <w:rPr>
          <w:rFonts w:ascii="Arial" w:eastAsia="Times New Roman" w:hAnsi="Arial" w:cs="Arial"/>
          <w:color w:val="000000"/>
          <w:sz w:val="22"/>
          <w:szCs w:val="22"/>
          <w:shd w:val="clear" w:color="auto" w:fill="FFFFFF"/>
        </w:rPr>
        <w:t>Divine Science understood and acknowledged.</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(Science and Health with Key to the Scriptures, Mary Baker Eddy, p. 588:5)</w:t>
      </w:r>
    </w:p>
    <w:p w14:paraId="7D023F80" w14:textId="634B9A1E" w:rsidR="00D3722D" w:rsidRPr="0091676B" w:rsidRDefault="00D3722D" w:rsidP="0091676B">
      <w:pPr>
        <w:spacing w:line="360" w:lineRule="auto"/>
        <w:rPr>
          <w:sz w:val="22"/>
          <w:szCs w:val="22"/>
        </w:rPr>
      </w:pPr>
    </w:p>
    <w:p w14:paraId="666469C1" w14:textId="353A10CB" w:rsidR="00D3722D" w:rsidRPr="0091676B" w:rsidRDefault="00D3722D" w:rsidP="0091676B">
      <w:pPr>
        <w:spacing w:line="360" w:lineRule="auto"/>
        <w:rPr>
          <w:sz w:val="22"/>
          <w:szCs w:val="22"/>
        </w:rPr>
      </w:pPr>
    </w:p>
    <w:p w14:paraId="3A6A2DCB" w14:textId="77777777" w:rsidR="00D3722D" w:rsidRPr="00D3722D" w:rsidRDefault="00D3722D" w:rsidP="0091676B">
      <w:pPr>
        <w:spacing w:line="360" w:lineRule="auto"/>
        <w:rPr>
          <w:rFonts w:ascii="Times New Roman" w:eastAsia="Times New Roman" w:hAnsi="Times New Roman" w:cs="Times New Roman"/>
          <w:sz w:val="22"/>
          <w:szCs w:val="22"/>
        </w:rPr>
      </w:pPr>
      <w:r w:rsidRPr="00D3722D">
        <w:rPr>
          <w:rFonts w:ascii="Arial" w:eastAsia="Times New Roman" w:hAnsi="Arial" w:cs="Arial"/>
          <w:b/>
          <w:bCs/>
          <w:color w:val="000000"/>
          <w:sz w:val="22"/>
          <w:szCs w:val="22"/>
        </w:rPr>
        <w:t>PISON</w:t>
      </w:r>
      <w:r w:rsidRPr="00D3722D">
        <w:rPr>
          <w:rFonts w:ascii="Arial" w:eastAsia="Times New Roman" w:hAnsi="Arial" w:cs="Arial"/>
          <w:color w:val="000000"/>
          <w:sz w:val="22"/>
          <w:szCs w:val="22"/>
          <w:shd w:val="clear" w:color="auto" w:fill="FFFFFF"/>
        </w:rPr>
        <w:t xml:space="preserve"> (river).</w:t>
      </w:r>
      <w:r w:rsidRPr="00D3722D">
        <w:rPr>
          <w:rFonts w:ascii="Arial" w:eastAsia="Times New Roman" w:hAnsi="Arial" w:cs="Arial"/>
          <w:color w:val="000000"/>
          <w:sz w:val="22"/>
          <w:szCs w:val="22"/>
          <w:shd w:val="clear" w:color="auto" w:fill="FFFFFF"/>
        </w:rPr>
        <w:t> </w:t>
      </w:r>
      <w:r w:rsidRPr="00D3722D">
        <w:rPr>
          <w:rFonts w:ascii="Arial" w:eastAsia="Times New Roman" w:hAnsi="Arial" w:cs="Arial"/>
          <w:color w:val="000000"/>
          <w:sz w:val="22"/>
          <w:szCs w:val="22"/>
          <w:shd w:val="clear" w:color="auto" w:fill="FFFFFF"/>
        </w:rPr>
        <w:t>The love of the good and beautiful, and their immortality.</w:t>
      </w:r>
      <w:r w:rsidRPr="00D3722D">
        <w:rPr>
          <w:rFonts w:ascii="Arial" w:eastAsia="Times New Roman" w:hAnsi="Arial" w:cs="Arial"/>
          <w:color w:val="000000"/>
          <w:sz w:val="22"/>
          <w:szCs w:val="22"/>
        </w:rPr>
        <w:br/>
      </w:r>
      <w:r w:rsidRPr="00D3722D">
        <w:rPr>
          <w:rFonts w:ascii="Arial" w:eastAsia="Times New Roman" w:hAnsi="Arial" w:cs="Arial"/>
          <w:color w:val="000000"/>
          <w:sz w:val="22"/>
          <w:szCs w:val="22"/>
          <w:shd w:val="clear" w:color="auto" w:fill="FFFFFF"/>
        </w:rPr>
        <w:t>(Science and Health with Key to the Scriptures, Mary Baker Eddy, p. 593:1)</w:t>
      </w:r>
    </w:p>
    <w:p w14:paraId="451E1738" w14:textId="77777777" w:rsidR="00D3722D" w:rsidRPr="0091676B" w:rsidRDefault="00D3722D" w:rsidP="0091676B">
      <w:pPr>
        <w:spacing w:line="360" w:lineRule="auto"/>
        <w:rPr>
          <w:sz w:val="22"/>
          <w:szCs w:val="22"/>
        </w:rPr>
      </w:pPr>
    </w:p>
    <w:sectPr w:rsidR="00D3722D" w:rsidRPr="0091676B" w:rsidSect="007942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6657" w14:textId="77777777" w:rsidR="00731D31" w:rsidRDefault="00731D31" w:rsidP="00EF36D3">
      <w:r>
        <w:separator/>
      </w:r>
    </w:p>
  </w:endnote>
  <w:endnote w:type="continuationSeparator" w:id="0">
    <w:p w14:paraId="3E91C8FB" w14:textId="77777777" w:rsidR="00731D31" w:rsidRDefault="00731D31" w:rsidP="00EF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F6DF" w14:textId="77777777" w:rsidR="00731D31" w:rsidRDefault="00731D31" w:rsidP="00EF36D3">
      <w:r>
        <w:separator/>
      </w:r>
    </w:p>
  </w:footnote>
  <w:footnote w:type="continuationSeparator" w:id="0">
    <w:p w14:paraId="559721EF" w14:textId="77777777" w:rsidR="00731D31" w:rsidRDefault="00731D31" w:rsidP="00EF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BE26" w14:textId="0C0E29E1" w:rsidR="00EF36D3" w:rsidRPr="00EF36D3" w:rsidRDefault="00EF36D3" w:rsidP="00EF36D3">
    <w:pPr>
      <w:pStyle w:val="Header"/>
      <w:jc w:val="center"/>
      <w:rPr>
        <w:b/>
        <w:bCs/>
      </w:rPr>
    </w:pPr>
    <w:r w:rsidRPr="00EF36D3">
      <w:rPr>
        <w:b/>
        <w:bCs/>
      </w:rPr>
      <w:t>Word Study for Rock and Water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17"/>
    <w:rsid w:val="002D7251"/>
    <w:rsid w:val="004A4263"/>
    <w:rsid w:val="005D0AF1"/>
    <w:rsid w:val="00731D31"/>
    <w:rsid w:val="00794224"/>
    <w:rsid w:val="0091676B"/>
    <w:rsid w:val="00933753"/>
    <w:rsid w:val="00990550"/>
    <w:rsid w:val="00A62817"/>
    <w:rsid w:val="00C03843"/>
    <w:rsid w:val="00D3722D"/>
    <w:rsid w:val="00E636D7"/>
    <w:rsid w:val="00E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5900"/>
  <w15:chartTrackingRefBased/>
  <w15:docId w15:val="{2AA80AFD-EE09-E346-B867-4D60B0B5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3843"/>
    <w:rPr>
      <w:i/>
      <w:iCs/>
    </w:rPr>
  </w:style>
  <w:style w:type="paragraph" w:styleId="Header">
    <w:name w:val="header"/>
    <w:basedOn w:val="Normal"/>
    <w:link w:val="HeaderChar"/>
    <w:uiPriority w:val="99"/>
    <w:unhideWhenUsed/>
    <w:rsid w:val="00EF36D3"/>
    <w:pPr>
      <w:tabs>
        <w:tab w:val="center" w:pos="4680"/>
        <w:tab w:val="right" w:pos="9360"/>
      </w:tabs>
    </w:pPr>
  </w:style>
  <w:style w:type="character" w:customStyle="1" w:styleId="HeaderChar">
    <w:name w:val="Header Char"/>
    <w:basedOn w:val="DefaultParagraphFont"/>
    <w:link w:val="Header"/>
    <w:uiPriority w:val="99"/>
    <w:rsid w:val="00EF36D3"/>
  </w:style>
  <w:style w:type="paragraph" w:styleId="Footer">
    <w:name w:val="footer"/>
    <w:basedOn w:val="Normal"/>
    <w:link w:val="FooterChar"/>
    <w:uiPriority w:val="99"/>
    <w:unhideWhenUsed/>
    <w:rsid w:val="00EF36D3"/>
    <w:pPr>
      <w:tabs>
        <w:tab w:val="center" w:pos="4680"/>
        <w:tab w:val="right" w:pos="9360"/>
      </w:tabs>
    </w:pPr>
  </w:style>
  <w:style w:type="character" w:customStyle="1" w:styleId="FooterChar">
    <w:name w:val="Footer Char"/>
    <w:basedOn w:val="DefaultParagraphFont"/>
    <w:link w:val="Footer"/>
    <w:uiPriority w:val="99"/>
    <w:rsid w:val="00EF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6005">
      <w:bodyDiv w:val="1"/>
      <w:marLeft w:val="0"/>
      <w:marRight w:val="0"/>
      <w:marTop w:val="0"/>
      <w:marBottom w:val="0"/>
      <w:divBdr>
        <w:top w:val="none" w:sz="0" w:space="0" w:color="auto"/>
        <w:left w:val="none" w:sz="0" w:space="0" w:color="auto"/>
        <w:bottom w:val="none" w:sz="0" w:space="0" w:color="auto"/>
        <w:right w:val="none" w:sz="0" w:space="0" w:color="auto"/>
      </w:divBdr>
    </w:div>
    <w:div w:id="171530632">
      <w:bodyDiv w:val="1"/>
      <w:marLeft w:val="0"/>
      <w:marRight w:val="0"/>
      <w:marTop w:val="0"/>
      <w:marBottom w:val="0"/>
      <w:divBdr>
        <w:top w:val="none" w:sz="0" w:space="0" w:color="auto"/>
        <w:left w:val="none" w:sz="0" w:space="0" w:color="auto"/>
        <w:bottom w:val="none" w:sz="0" w:space="0" w:color="auto"/>
        <w:right w:val="none" w:sz="0" w:space="0" w:color="auto"/>
      </w:divBdr>
    </w:div>
    <w:div w:id="291445864">
      <w:bodyDiv w:val="1"/>
      <w:marLeft w:val="0"/>
      <w:marRight w:val="0"/>
      <w:marTop w:val="0"/>
      <w:marBottom w:val="0"/>
      <w:divBdr>
        <w:top w:val="none" w:sz="0" w:space="0" w:color="auto"/>
        <w:left w:val="none" w:sz="0" w:space="0" w:color="auto"/>
        <w:bottom w:val="none" w:sz="0" w:space="0" w:color="auto"/>
        <w:right w:val="none" w:sz="0" w:space="0" w:color="auto"/>
      </w:divBdr>
    </w:div>
    <w:div w:id="444273661">
      <w:bodyDiv w:val="1"/>
      <w:marLeft w:val="0"/>
      <w:marRight w:val="0"/>
      <w:marTop w:val="0"/>
      <w:marBottom w:val="0"/>
      <w:divBdr>
        <w:top w:val="none" w:sz="0" w:space="0" w:color="auto"/>
        <w:left w:val="none" w:sz="0" w:space="0" w:color="auto"/>
        <w:bottom w:val="none" w:sz="0" w:space="0" w:color="auto"/>
        <w:right w:val="none" w:sz="0" w:space="0" w:color="auto"/>
      </w:divBdr>
    </w:div>
    <w:div w:id="465242324">
      <w:bodyDiv w:val="1"/>
      <w:marLeft w:val="0"/>
      <w:marRight w:val="0"/>
      <w:marTop w:val="0"/>
      <w:marBottom w:val="0"/>
      <w:divBdr>
        <w:top w:val="none" w:sz="0" w:space="0" w:color="auto"/>
        <w:left w:val="none" w:sz="0" w:space="0" w:color="auto"/>
        <w:bottom w:val="none" w:sz="0" w:space="0" w:color="auto"/>
        <w:right w:val="none" w:sz="0" w:space="0" w:color="auto"/>
      </w:divBdr>
    </w:div>
    <w:div w:id="472062576">
      <w:bodyDiv w:val="1"/>
      <w:marLeft w:val="0"/>
      <w:marRight w:val="0"/>
      <w:marTop w:val="0"/>
      <w:marBottom w:val="0"/>
      <w:divBdr>
        <w:top w:val="none" w:sz="0" w:space="0" w:color="auto"/>
        <w:left w:val="none" w:sz="0" w:space="0" w:color="auto"/>
        <w:bottom w:val="none" w:sz="0" w:space="0" w:color="auto"/>
        <w:right w:val="none" w:sz="0" w:space="0" w:color="auto"/>
      </w:divBdr>
    </w:div>
    <w:div w:id="770515995">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1050613627">
      <w:bodyDiv w:val="1"/>
      <w:marLeft w:val="0"/>
      <w:marRight w:val="0"/>
      <w:marTop w:val="0"/>
      <w:marBottom w:val="0"/>
      <w:divBdr>
        <w:top w:val="none" w:sz="0" w:space="0" w:color="auto"/>
        <w:left w:val="none" w:sz="0" w:space="0" w:color="auto"/>
        <w:bottom w:val="none" w:sz="0" w:space="0" w:color="auto"/>
        <w:right w:val="none" w:sz="0" w:space="0" w:color="auto"/>
      </w:divBdr>
    </w:div>
    <w:div w:id="1183738705">
      <w:bodyDiv w:val="1"/>
      <w:marLeft w:val="0"/>
      <w:marRight w:val="0"/>
      <w:marTop w:val="0"/>
      <w:marBottom w:val="0"/>
      <w:divBdr>
        <w:top w:val="none" w:sz="0" w:space="0" w:color="auto"/>
        <w:left w:val="none" w:sz="0" w:space="0" w:color="auto"/>
        <w:bottom w:val="none" w:sz="0" w:space="0" w:color="auto"/>
        <w:right w:val="none" w:sz="0" w:space="0" w:color="auto"/>
      </w:divBdr>
    </w:div>
    <w:div w:id="1464036946">
      <w:bodyDiv w:val="1"/>
      <w:marLeft w:val="0"/>
      <w:marRight w:val="0"/>
      <w:marTop w:val="0"/>
      <w:marBottom w:val="0"/>
      <w:divBdr>
        <w:top w:val="none" w:sz="0" w:space="0" w:color="auto"/>
        <w:left w:val="none" w:sz="0" w:space="0" w:color="auto"/>
        <w:bottom w:val="none" w:sz="0" w:space="0" w:color="auto"/>
        <w:right w:val="none" w:sz="0" w:space="0" w:color="auto"/>
      </w:divBdr>
    </w:div>
    <w:div w:id="1797210612">
      <w:bodyDiv w:val="1"/>
      <w:marLeft w:val="0"/>
      <w:marRight w:val="0"/>
      <w:marTop w:val="0"/>
      <w:marBottom w:val="0"/>
      <w:divBdr>
        <w:top w:val="none" w:sz="0" w:space="0" w:color="auto"/>
        <w:left w:val="none" w:sz="0" w:space="0" w:color="auto"/>
        <w:bottom w:val="none" w:sz="0" w:space="0" w:color="auto"/>
        <w:right w:val="none" w:sz="0" w:space="0" w:color="auto"/>
      </w:divBdr>
    </w:div>
    <w:div w:id="1809319221">
      <w:bodyDiv w:val="1"/>
      <w:marLeft w:val="0"/>
      <w:marRight w:val="0"/>
      <w:marTop w:val="0"/>
      <w:marBottom w:val="0"/>
      <w:divBdr>
        <w:top w:val="none" w:sz="0" w:space="0" w:color="auto"/>
        <w:left w:val="none" w:sz="0" w:space="0" w:color="auto"/>
        <w:bottom w:val="none" w:sz="0" w:space="0" w:color="auto"/>
        <w:right w:val="none" w:sz="0" w:space="0" w:color="auto"/>
      </w:divBdr>
    </w:div>
    <w:div w:id="1817410556">
      <w:bodyDiv w:val="1"/>
      <w:marLeft w:val="0"/>
      <w:marRight w:val="0"/>
      <w:marTop w:val="0"/>
      <w:marBottom w:val="0"/>
      <w:divBdr>
        <w:top w:val="none" w:sz="0" w:space="0" w:color="auto"/>
        <w:left w:val="none" w:sz="0" w:space="0" w:color="auto"/>
        <w:bottom w:val="none" w:sz="0" w:space="0" w:color="auto"/>
        <w:right w:val="none" w:sz="0" w:space="0" w:color="auto"/>
      </w:divBdr>
    </w:div>
    <w:div w:id="1961643279">
      <w:bodyDiv w:val="1"/>
      <w:marLeft w:val="0"/>
      <w:marRight w:val="0"/>
      <w:marTop w:val="0"/>
      <w:marBottom w:val="0"/>
      <w:divBdr>
        <w:top w:val="none" w:sz="0" w:space="0" w:color="auto"/>
        <w:left w:val="none" w:sz="0" w:space="0" w:color="auto"/>
        <w:bottom w:val="none" w:sz="0" w:space="0" w:color="auto"/>
        <w:right w:val="none" w:sz="0" w:space="0" w:color="auto"/>
      </w:divBdr>
    </w:div>
    <w:div w:id="1988051467">
      <w:bodyDiv w:val="1"/>
      <w:marLeft w:val="0"/>
      <w:marRight w:val="0"/>
      <w:marTop w:val="0"/>
      <w:marBottom w:val="0"/>
      <w:divBdr>
        <w:top w:val="none" w:sz="0" w:space="0" w:color="auto"/>
        <w:left w:val="none" w:sz="0" w:space="0" w:color="auto"/>
        <w:bottom w:val="none" w:sz="0" w:space="0" w:color="auto"/>
        <w:right w:val="none" w:sz="0" w:space="0" w:color="auto"/>
      </w:divBdr>
    </w:div>
    <w:div w:id="2010061143">
      <w:bodyDiv w:val="1"/>
      <w:marLeft w:val="0"/>
      <w:marRight w:val="0"/>
      <w:marTop w:val="0"/>
      <w:marBottom w:val="0"/>
      <w:divBdr>
        <w:top w:val="none" w:sz="0" w:space="0" w:color="auto"/>
        <w:left w:val="none" w:sz="0" w:space="0" w:color="auto"/>
        <w:bottom w:val="none" w:sz="0" w:space="0" w:color="auto"/>
        <w:right w:val="none" w:sz="0" w:space="0" w:color="auto"/>
      </w:divBdr>
    </w:div>
    <w:div w:id="21336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Lung</dc:creator>
  <cp:keywords/>
  <dc:description/>
  <cp:lastModifiedBy>Daphne Lung</cp:lastModifiedBy>
  <cp:revision>5</cp:revision>
  <dcterms:created xsi:type="dcterms:W3CDTF">2021-12-18T13:15:00Z</dcterms:created>
  <dcterms:modified xsi:type="dcterms:W3CDTF">2021-12-18T14:35:00Z</dcterms:modified>
</cp:coreProperties>
</file>